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ECB95" w14:textId="77777777" w:rsidR="00A47ED8" w:rsidRPr="00A47ED8" w:rsidRDefault="00F6022A" w:rsidP="00A47ED8">
      <w:pPr>
        <w:spacing w:before="156"/>
        <w:ind w:left="392"/>
        <w:rPr>
          <w:rFonts w:ascii="Times New Roman"/>
          <w:b/>
          <w:sz w:val="6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BABF0" wp14:editId="33BFE6F6">
                <wp:simplePos x="0" y="0"/>
                <wp:positionH relativeFrom="page">
                  <wp:posOffset>2653030</wp:posOffset>
                </wp:positionH>
                <wp:positionV relativeFrom="paragraph">
                  <wp:posOffset>-520700</wp:posOffset>
                </wp:positionV>
                <wp:extent cx="4600575" cy="96710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967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36"/>
                              <w:gridCol w:w="1889"/>
                              <w:gridCol w:w="1961"/>
                            </w:tblGrid>
                            <w:tr w:rsidR="00DC6933" w14:paraId="6EB6E506" w14:textId="77777777">
                              <w:trPr>
                                <w:trHeight w:val="589"/>
                              </w:trPr>
                              <w:tc>
                                <w:tcPr>
                                  <w:tcW w:w="3336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0B17253" w14:textId="77777777" w:rsidR="00DC6933" w:rsidRDefault="00DC6933">
                                  <w:pPr>
                                    <w:pStyle w:val="TableParagraph"/>
                                    <w:spacing w:before="30"/>
                                    <w:ind w:left="136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181818"/>
                                      <w:w w:val="105"/>
                                      <w:sz w:val="21"/>
                                    </w:rPr>
                                    <w:t>Ti</w:t>
                                  </w:r>
                                  <w:r>
                                    <w:rPr>
                                      <w:b/>
                                      <w:color w:val="383836"/>
                                      <w:w w:val="105"/>
                                      <w:sz w:val="21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181818"/>
                                      <w:w w:val="105"/>
                                      <w:sz w:val="21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color w:val="383836"/>
                                      <w:w w:val="105"/>
                                      <w:sz w:val="21"/>
                                    </w:rPr>
                                    <w:t>e:</w:t>
                                  </w:r>
                                </w:p>
                                <w:p w14:paraId="427BB27E" w14:textId="77777777" w:rsidR="00DC6933" w:rsidRDefault="00DC6933" w:rsidP="00792CF1">
                                  <w:pPr>
                                    <w:pStyle w:val="TableParagraph"/>
                                    <w:spacing w:before="9"/>
                                    <w:ind w:left="13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w w:val="105"/>
                                      <w:sz w:val="21"/>
                                    </w:rPr>
                                    <w:t xml:space="preserve">SOP </w:t>
                                  </w:r>
                                  <w:r>
                                    <w:rPr>
                                      <w:color w:val="383836"/>
                                      <w:w w:val="105"/>
                                      <w:sz w:val="21"/>
                                    </w:rPr>
                                    <w:t>– COVID-19 Return to work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1E7B6B89" w14:textId="77777777" w:rsidR="00DC6933" w:rsidRDefault="00DC6933">
                                  <w:pPr>
                                    <w:pStyle w:val="TableParagraph"/>
                                    <w:spacing w:before="30"/>
                                    <w:ind w:left="15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181818"/>
                                      <w:w w:val="110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383836"/>
                                      <w:w w:val="110"/>
                                      <w:sz w:val="21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color w:val="181818"/>
                                      <w:w w:val="110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color w:val="383836"/>
                                      <w:w w:val="110"/>
                                      <w:sz w:val="21"/>
                                    </w:rPr>
                                    <w:t>rt</w:t>
                                  </w:r>
                                  <w:r>
                                    <w:rPr>
                                      <w:b/>
                                      <w:color w:val="181818"/>
                                      <w:w w:val="110"/>
                                      <w:sz w:val="21"/>
                                    </w:rPr>
                                    <w:t>ment:</w:t>
                                  </w:r>
                                </w:p>
                                <w:p w14:paraId="7FD91F7D" w14:textId="77777777" w:rsidR="00DC6933" w:rsidRDefault="00DC6933" w:rsidP="00792CF1">
                                  <w:pPr>
                                    <w:pStyle w:val="TableParagraph"/>
                                    <w:spacing w:before="13"/>
                                    <w:ind w:left="15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Human      Resources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799EB81" w14:textId="77777777" w:rsidR="00DC6933" w:rsidRDefault="00DC6933">
                                  <w:pPr>
                                    <w:pStyle w:val="TableParagraph"/>
                                    <w:spacing w:before="30"/>
                                    <w:ind w:left="16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181818"/>
                                      <w:w w:val="105"/>
                                      <w:sz w:val="21"/>
                                    </w:rPr>
                                    <w:t>Documen</w:t>
                                  </w:r>
                                  <w:r>
                                    <w:rPr>
                                      <w:b/>
                                      <w:color w:val="383836"/>
                                      <w:w w:val="105"/>
                                      <w:sz w:val="21"/>
                                    </w:rPr>
                                    <w:t>t N</w:t>
                                  </w:r>
                                  <w:r>
                                    <w:rPr>
                                      <w:b/>
                                      <w:color w:val="181818"/>
                                      <w:w w:val="105"/>
                                      <w:sz w:val="21"/>
                                    </w:rPr>
                                    <w:t>o.:</w:t>
                                  </w:r>
                                </w:p>
                                <w:p w14:paraId="76EC9FAF" w14:textId="77777777" w:rsidR="00DC6933" w:rsidRDefault="00DC6933">
                                  <w:pPr>
                                    <w:pStyle w:val="TableParagraph"/>
                                    <w:spacing w:before="13"/>
                                    <w:ind w:left="161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DC6933" w14:paraId="427E241A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3336" w:type="dxa"/>
                                  <w:tcBorders>
                                    <w:top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797CF91C" w14:textId="77777777" w:rsidR="00DC6933" w:rsidRDefault="00DC6933">
                                  <w:pPr>
                                    <w:pStyle w:val="TableParagraph"/>
                                    <w:spacing w:before="26"/>
                                    <w:ind w:left="14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181818"/>
                                      <w:w w:val="105"/>
                                      <w:sz w:val="21"/>
                                    </w:rPr>
                                    <w:t>W</w:t>
                                  </w:r>
                                  <w:r>
                                    <w:rPr>
                                      <w:b/>
                                      <w:color w:val="383836"/>
                                      <w:w w:val="105"/>
                                      <w:sz w:val="21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color w:val="181818"/>
                                      <w:w w:val="105"/>
                                      <w:sz w:val="21"/>
                                    </w:rPr>
                                    <w:t xml:space="preserve">itten </w:t>
                                  </w:r>
                                  <w:r>
                                    <w:rPr>
                                      <w:b/>
                                      <w:color w:val="383836"/>
                                      <w:w w:val="105"/>
                                      <w:sz w:val="21"/>
                                    </w:rPr>
                                    <w:t>By</w:t>
                                  </w:r>
                                  <w:r>
                                    <w:rPr>
                                      <w:b/>
                                      <w:color w:val="181818"/>
                                      <w:w w:val="105"/>
                                      <w:sz w:val="21"/>
                                    </w:rPr>
                                    <w:t>:</w:t>
                                  </w:r>
                                </w:p>
                                <w:p w14:paraId="4A6D9098" w14:textId="77777777" w:rsidR="00DC6933" w:rsidRDefault="00DC6933">
                                  <w:pPr>
                                    <w:pStyle w:val="TableParagraph"/>
                                    <w:spacing w:before="18"/>
                                    <w:ind w:left="138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9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5106EF" w14:textId="77777777" w:rsidR="00DC6933" w:rsidRDefault="00DC6933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0783F85D" w14:textId="77777777" w:rsidR="00DC6933" w:rsidRDefault="00DC6933">
                                  <w:pPr>
                                    <w:pStyle w:val="TableParagraph"/>
                                    <w:spacing w:before="31"/>
                                    <w:ind w:left="165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383836"/>
                                      <w:w w:val="105"/>
                                      <w:sz w:val="21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color w:val="181818"/>
                                      <w:w w:val="105"/>
                                      <w:sz w:val="21"/>
                                    </w:rPr>
                                    <w:t>age:</w:t>
                                  </w:r>
                                </w:p>
                                <w:p w14:paraId="6CDBACB9" w14:textId="51A94E1D" w:rsidR="00DC6933" w:rsidRDefault="00DC6933">
                                  <w:pPr>
                                    <w:pStyle w:val="TableParagraph"/>
                                    <w:spacing w:before="13"/>
                                    <w:ind w:left="16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w w:val="105"/>
                                      <w:sz w:val="21"/>
                                    </w:rPr>
                                    <w:t xml:space="preserve">1 of </w:t>
                                  </w:r>
                                  <w:r w:rsidR="00DE48B9">
                                    <w:rPr>
                                      <w:color w:val="181818"/>
                                      <w:w w:val="105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7C3BCCB0" w14:textId="77777777" w:rsidR="00DC6933" w:rsidRDefault="00DC6933" w:rsidP="00A47ED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BAB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8.9pt;margin-top:-41pt;width:362.25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36"/>
                        <w:gridCol w:w="1889"/>
                        <w:gridCol w:w="1961"/>
                      </w:tblGrid>
                      <w:tr w:rsidR="00DC6933" w14:paraId="6EB6E506" w14:textId="77777777">
                        <w:trPr>
                          <w:trHeight w:val="589"/>
                        </w:trPr>
                        <w:tc>
                          <w:tcPr>
                            <w:tcW w:w="3336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0B17253" w14:textId="77777777" w:rsidR="00DC6933" w:rsidRDefault="00DC6933">
                            <w:pPr>
                              <w:pStyle w:val="TableParagraph"/>
                              <w:spacing w:before="30"/>
                              <w:ind w:left="136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w w:val="105"/>
                                <w:sz w:val="21"/>
                              </w:rPr>
                              <w:t>Ti</w:t>
                            </w:r>
                            <w:r>
                              <w:rPr>
                                <w:b/>
                                <w:color w:val="383836"/>
                                <w:w w:val="105"/>
                                <w:sz w:val="21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181818"/>
                                <w:w w:val="105"/>
                                <w:sz w:val="21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383836"/>
                                <w:w w:val="105"/>
                                <w:sz w:val="21"/>
                              </w:rPr>
                              <w:t>e:</w:t>
                            </w:r>
                          </w:p>
                          <w:p w14:paraId="427BB27E" w14:textId="77777777" w:rsidR="00DC6933" w:rsidRDefault="00DC6933" w:rsidP="00792CF1">
                            <w:pPr>
                              <w:pStyle w:val="TableParagraph"/>
                              <w:spacing w:before="9"/>
                              <w:ind w:left="13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181818"/>
                                <w:w w:val="105"/>
                                <w:sz w:val="21"/>
                              </w:rPr>
                              <w:t xml:space="preserve">SOP </w:t>
                            </w:r>
                            <w:r>
                              <w:rPr>
                                <w:color w:val="383836"/>
                                <w:w w:val="105"/>
                                <w:sz w:val="21"/>
                              </w:rPr>
                              <w:t>– COVID-19 Return to work</w:t>
                            </w:r>
                          </w:p>
                        </w:tc>
                        <w:tc>
                          <w:tcPr>
                            <w:tcW w:w="188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14:paraId="1E7B6B89" w14:textId="77777777" w:rsidR="00DC6933" w:rsidRDefault="00DC6933">
                            <w:pPr>
                              <w:pStyle w:val="TableParagraph"/>
                              <w:spacing w:before="30"/>
                              <w:ind w:left="15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w w:val="110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383836"/>
                                <w:w w:val="110"/>
                                <w:sz w:val="21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181818"/>
                                <w:w w:val="110"/>
                                <w:sz w:val="21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83836"/>
                                <w:w w:val="110"/>
                                <w:sz w:val="21"/>
                              </w:rPr>
                              <w:t>rt</w:t>
                            </w:r>
                            <w:r>
                              <w:rPr>
                                <w:b/>
                                <w:color w:val="181818"/>
                                <w:w w:val="110"/>
                                <w:sz w:val="21"/>
                              </w:rPr>
                              <w:t>ment:</w:t>
                            </w:r>
                          </w:p>
                          <w:p w14:paraId="7FD91F7D" w14:textId="77777777" w:rsidR="00DC6933" w:rsidRDefault="00DC6933" w:rsidP="00792CF1">
                            <w:pPr>
                              <w:pStyle w:val="TableParagraph"/>
                              <w:spacing w:before="13"/>
                              <w:ind w:left="15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Human      Resources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799EB81" w14:textId="77777777" w:rsidR="00DC6933" w:rsidRDefault="00DC6933">
                            <w:pPr>
                              <w:pStyle w:val="TableParagraph"/>
                              <w:spacing w:before="30"/>
                              <w:ind w:left="16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w w:val="105"/>
                                <w:sz w:val="21"/>
                              </w:rPr>
                              <w:t>Documen</w:t>
                            </w:r>
                            <w:r>
                              <w:rPr>
                                <w:b/>
                                <w:color w:val="383836"/>
                                <w:w w:val="105"/>
                                <w:sz w:val="21"/>
                              </w:rPr>
                              <w:t>t N</w:t>
                            </w:r>
                            <w:r>
                              <w:rPr>
                                <w:b/>
                                <w:color w:val="181818"/>
                                <w:w w:val="105"/>
                                <w:sz w:val="21"/>
                              </w:rPr>
                              <w:t>o.:</w:t>
                            </w:r>
                          </w:p>
                          <w:p w14:paraId="76EC9FAF" w14:textId="77777777" w:rsidR="00DC6933" w:rsidRDefault="00DC6933">
                            <w:pPr>
                              <w:pStyle w:val="TableParagraph"/>
                              <w:spacing w:before="13"/>
                              <w:ind w:left="161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DC6933" w14:paraId="427E241A" w14:textId="77777777">
                        <w:trPr>
                          <w:trHeight w:val="580"/>
                        </w:trPr>
                        <w:tc>
                          <w:tcPr>
                            <w:tcW w:w="3336" w:type="dxa"/>
                            <w:tcBorders>
                              <w:top w:val="single" w:sz="6" w:space="0" w:color="000000"/>
                              <w:right w:val="single" w:sz="2" w:space="0" w:color="000000"/>
                            </w:tcBorders>
                          </w:tcPr>
                          <w:p w14:paraId="797CF91C" w14:textId="77777777" w:rsidR="00DC6933" w:rsidRDefault="00DC6933">
                            <w:pPr>
                              <w:pStyle w:val="TableParagraph"/>
                              <w:spacing w:before="26"/>
                              <w:ind w:left="14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w w:val="105"/>
                                <w:sz w:val="21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383836"/>
                                <w:w w:val="105"/>
                                <w:sz w:val="21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181818"/>
                                <w:w w:val="105"/>
                                <w:sz w:val="21"/>
                              </w:rPr>
                              <w:t xml:space="preserve">itten </w:t>
                            </w:r>
                            <w:r>
                              <w:rPr>
                                <w:b/>
                                <w:color w:val="383836"/>
                                <w:w w:val="105"/>
                                <w:sz w:val="21"/>
                              </w:rPr>
                              <w:t>By</w:t>
                            </w:r>
                            <w:r>
                              <w:rPr>
                                <w:b/>
                                <w:color w:val="181818"/>
                                <w:w w:val="105"/>
                                <w:sz w:val="21"/>
                              </w:rPr>
                              <w:t>:</w:t>
                            </w:r>
                          </w:p>
                          <w:p w14:paraId="4A6D9098" w14:textId="77777777" w:rsidR="00DC6933" w:rsidRDefault="00DC6933">
                            <w:pPr>
                              <w:pStyle w:val="TableParagraph"/>
                              <w:spacing w:before="18"/>
                              <w:ind w:left="138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889" w:type="dxa"/>
                            <w:tcBorders>
                              <w:top w:val="single" w:sz="6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85106EF" w14:textId="77777777" w:rsidR="00DC6933" w:rsidRDefault="00DC6933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0783F85D" w14:textId="77777777" w:rsidR="00DC6933" w:rsidRDefault="00DC6933">
                            <w:pPr>
                              <w:pStyle w:val="TableParagraph"/>
                              <w:spacing w:before="31"/>
                              <w:ind w:left="16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383836"/>
                                <w:w w:val="105"/>
                                <w:sz w:val="21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181818"/>
                                <w:w w:val="105"/>
                                <w:sz w:val="21"/>
                              </w:rPr>
                              <w:t>age:</w:t>
                            </w:r>
                          </w:p>
                          <w:p w14:paraId="6CDBACB9" w14:textId="51A94E1D" w:rsidR="00DC6933" w:rsidRDefault="00DC6933">
                            <w:pPr>
                              <w:pStyle w:val="TableParagraph"/>
                              <w:spacing w:before="13"/>
                              <w:ind w:left="163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181818"/>
                                <w:w w:val="105"/>
                                <w:sz w:val="21"/>
                              </w:rPr>
                              <w:t xml:space="preserve">1 of </w:t>
                            </w:r>
                            <w:r w:rsidR="00DE48B9">
                              <w:rPr>
                                <w:color w:val="181818"/>
                                <w:w w:val="105"/>
                                <w:sz w:val="21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7C3BCCB0" w14:textId="77777777" w:rsidR="00DC6933" w:rsidRDefault="00DC6933" w:rsidP="00A47ED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C54DA4F" w14:textId="77777777" w:rsidR="00A47ED8" w:rsidRPr="00A47ED8" w:rsidRDefault="00A47ED8" w:rsidP="00A47ED8">
      <w:pPr>
        <w:pStyle w:val="BodyText"/>
        <w:spacing w:before="23" w:line="249" w:lineRule="auto"/>
        <w:ind w:left="185" w:right="407" w:hanging="15"/>
        <w:jc w:val="center"/>
        <w:rPr>
          <w:color w:val="181818"/>
          <w:w w:val="105"/>
        </w:rPr>
      </w:pPr>
      <w:r w:rsidRPr="00A47ED8">
        <w:rPr>
          <w:color w:val="181818"/>
          <w:w w:val="105"/>
        </w:rPr>
        <w:t>CONFIDENTIAL DATA</w:t>
      </w:r>
    </w:p>
    <w:p w14:paraId="3E47F7F8" w14:textId="77777777" w:rsidR="00A47ED8" w:rsidRPr="00A47ED8" w:rsidRDefault="00A47ED8" w:rsidP="00A47ED8">
      <w:pPr>
        <w:pStyle w:val="BodyText"/>
        <w:spacing w:before="23" w:line="249" w:lineRule="auto"/>
        <w:ind w:left="185" w:right="407" w:hanging="15"/>
        <w:jc w:val="center"/>
      </w:pPr>
      <w:r w:rsidRPr="00A47ED8">
        <w:rPr>
          <w:color w:val="181818"/>
          <w:w w:val="105"/>
        </w:rPr>
        <w:t>This document contains confidential company o</w:t>
      </w:r>
      <w:r w:rsidRPr="00A47ED8">
        <w:rPr>
          <w:color w:val="383836"/>
          <w:w w:val="105"/>
        </w:rPr>
        <w:t xml:space="preserve">r </w:t>
      </w:r>
      <w:r w:rsidRPr="00A47ED8">
        <w:rPr>
          <w:color w:val="181818"/>
          <w:w w:val="105"/>
        </w:rPr>
        <w:t>customer informatio</w:t>
      </w:r>
      <w:r w:rsidRPr="00A47ED8">
        <w:rPr>
          <w:color w:val="383836"/>
          <w:w w:val="105"/>
        </w:rPr>
        <w:t xml:space="preserve">n </w:t>
      </w:r>
      <w:r w:rsidRPr="00A47ED8">
        <w:rPr>
          <w:color w:val="181818"/>
          <w:w w:val="105"/>
        </w:rPr>
        <w:t xml:space="preserve">and is the property of </w:t>
      </w:r>
      <w:r w:rsidRPr="00A47ED8">
        <w:rPr>
          <w:color w:val="FF0000"/>
          <w:w w:val="105"/>
          <w:u w:val="single"/>
        </w:rPr>
        <w:t>Company Name Here</w:t>
      </w:r>
      <w:r w:rsidRPr="00A47ED8">
        <w:rPr>
          <w:color w:val="181818"/>
          <w:w w:val="105"/>
        </w:rPr>
        <w:t>. It may not be reproduced</w:t>
      </w:r>
      <w:r w:rsidRPr="00A47ED8">
        <w:rPr>
          <w:color w:val="383836"/>
          <w:w w:val="105"/>
        </w:rPr>
        <w:t xml:space="preserve">, </w:t>
      </w:r>
      <w:r w:rsidRPr="00A47ED8">
        <w:rPr>
          <w:color w:val="181818"/>
          <w:w w:val="105"/>
        </w:rPr>
        <w:t>copied or distributed in whole or in part to anyone outside the company without the expressed written consent of a company management representative.</w:t>
      </w:r>
    </w:p>
    <w:p w14:paraId="6A00B4D1" w14:textId="77777777" w:rsidR="00A47ED8" w:rsidRPr="00A47ED8" w:rsidRDefault="00A47ED8" w:rsidP="00A47ED8">
      <w:pPr>
        <w:pStyle w:val="BodyText"/>
        <w:spacing w:before="9"/>
      </w:pPr>
    </w:p>
    <w:p w14:paraId="382599F5" w14:textId="77777777" w:rsidR="00A47ED8" w:rsidRPr="00A47ED8" w:rsidRDefault="00A47ED8" w:rsidP="00A47ED8">
      <w:pPr>
        <w:pStyle w:val="ListParagraph"/>
        <w:numPr>
          <w:ilvl w:val="0"/>
          <w:numId w:val="1"/>
        </w:numPr>
        <w:tabs>
          <w:tab w:val="left" w:pos="472"/>
        </w:tabs>
        <w:spacing w:line="261" w:lineRule="auto"/>
        <w:ind w:right="1037" w:hanging="362"/>
        <w:rPr>
          <w:color w:val="383836"/>
          <w:sz w:val="21"/>
          <w:szCs w:val="21"/>
        </w:rPr>
      </w:pPr>
      <w:r w:rsidRPr="00A47ED8">
        <w:rPr>
          <w:b/>
          <w:color w:val="181818"/>
          <w:w w:val="105"/>
          <w:sz w:val="21"/>
          <w:szCs w:val="21"/>
        </w:rPr>
        <w:t>SCOPE:</w:t>
      </w:r>
      <w:r w:rsidRPr="00A47ED8">
        <w:rPr>
          <w:b/>
          <w:color w:val="181818"/>
          <w:spacing w:val="-7"/>
          <w:w w:val="105"/>
          <w:sz w:val="21"/>
          <w:szCs w:val="21"/>
        </w:rPr>
        <w:t xml:space="preserve"> </w:t>
      </w:r>
      <w:r w:rsidRPr="00A47ED8">
        <w:rPr>
          <w:color w:val="181818"/>
          <w:w w:val="105"/>
          <w:sz w:val="21"/>
          <w:szCs w:val="21"/>
        </w:rPr>
        <w:t>This</w:t>
      </w:r>
      <w:r w:rsidRPr="00A47ED8">
        <w:rPr>
          <w:color w:val="181818"/>
          <w:spacing w:val="-8"/>
          <w:w w:val="105"/>
          <w:sz w:val="21"/>
          <w:szCs w:val="21"/>
        </w:rPr>
        <w:t xml:space="preserve"> </w:t>
      </w:r>
      <w:r w:rsidRPr="00A47ED8">
        <w:rPr>
          <w:color w:val="181818"/>
          <w:w w:val="105"/>
          <w:sz w:val="21"/>
          <w:szCs w:val="21"/>
        </w:rPr>
        <w:t>document</w:t>
      </w:r>
      <w:r w:rsidRPr="00A47ED8">
        <w:rPr>
          <w:color w:val="181818"/>
          <w:spacing w:val="-4"/>
          <w:w w:val="105"/>
          <w:sz w:val="21"/>
          <w:szCs w:val="21"/>
        </w:rPr>
        <w:t xml:space="preserve"> </w:t>
      </w:r>
      <w:r w:rsidRPr="00A47ED8">
        <w:rPr>
          <w:color w:val="181818"/>
          <w:w w:val="105"/>
          <w:sz w:val="21"/>
          <w:szCs w:val="21"/>
        </w:rPr>
        <w:t>lists</w:t>
      </w:r>
      <w:r w:rsidRPr="00A47ED8">
        <w:rPr>
          <w:color w:val="181818"/>
          <w:spacing w:val="-9"/>
          <w:w w:val="105"/>
          <w:sz w:val="21"/>
          <w:szCs w:val="21"/>
        </w:rPr>
        <w:t xml:space="preserve"> </w:t>
      </w:r>
      <w:r w:rsidRPr="00A47ED8">
        <w:rPr>
          <w:color w:val="181818"/>
          <w:w w:val="105"/>
          <w:sz w:val="21"/>
          <w:szCs w:val="21"/>
        </w:rPr>
        <w:t>the</w:t>
      </w:r>
      <w:r w:rsidRPr="00A47ED8">
        <w:rPr>
          <w:color w:val="181818"/>
          <w:spacing w:val="-9"/>
          <w:w w:val="105"/>
          <w:sz w:val="21"/>
          <w:szCs w:val="21"/>
        </w:rPr>
        <w:t xml:space="preserve"> </w:t>
      </w:r>
      <w:r w:rsidRPr="00A47ED8">
        <w:rPr>
          <w:color w:val="181818"/>
          <w:w w:val="105"/>
          <w:sz w:val="21"/>
          <w:szCs w:val="21"/>
        </w:rPr>
        <w:t>Standard</w:t>
      </w:r>
      <w:r w:rsidRPr="00A47ED8">
        <w:rPr>
          <w:color w:val="181818"/>
          <w:spacing w:val="-5"/>
          <w:w w:val="105"/>
          <w:sz w:val="21"/>
          <w:szCs w:val="21"/>
        </w:rPr>
        <w:t xml:space="preserve"> </w:t>
      </w:r>
      <w:r w:rsidRPr="00A47ED8">
        <w:rPr>
          <w:color w:val="181818"/>
          <w:w w:val="105"/>
          <w:sz w:val="21"/>
          <w:szCs w:val="21"/>
        </w:rPr>
        <w:t>Operating</w:t>
      </w:r>
      <w:r w:rsidRPr="00A47ED8">
        <w:rPr>
          <w:color w:val="181818"/>
          <w:spacing w:val="1"/>
          <w:w w:val="105"/>
          <w:sz w:val="21"/>
          <w:szCs w:val="21"/>
        </w:rPr>
        <w:t xml:space="preserve"> </w:t>
      </w:r>
      <w:r w:rsidRPr="00A47ED8">
        <w:rPr>
          <w:color w:val="181818"/>
          <w:w w:val="105"/>
          <w:sz w:val="21"/>
          <w:szCs w:val="21"/>
        </w:rPr>
        <w:t>Procedures</w:t>
      </w:r>
      <w:r w:rsidRPr="00A47ED8">
        <w:rPr>
          <w:color w:val="181818"/>
          <w:spacing w:val="-3"/>
          <w:w w:val="105"/>
          <w:sz w:val="21"/>
          <w:szCs w:val="21"/>
        </w:rPr>
        <w:t xml:space="preserve"> </w:t>
      </w:r>
      <w:r w:rsidRPr="00A47ED8">
        <w:rPr>
          <w:color w:val="181818"/>
          <w:w w:val="105"/>
          <w:sz w:val="21"/>
          <w:szCs w:val="21"/>
        </w:rPr>
        <w:t>for</w:t>
      </w:r>
      <w:r w:rsidRPr="00A47ED8">
        <w:rPr>
          <w:color w:val="181818"/>
          <w:spacing w:val="-7"/>
          <w:w w:val="105"/>
          <w:sz w:val="21"/>
          <w:szCs w:val="21"/>
        </w:rPr>
        <w:t xml:space="preserve"> Employees Returning to work during and after the COVID-19 pandemic</w:t>
      </w:r>
      <w:r w:rsidRPr="00A47ED8">
        <w:rPr>
          <w:color w:val="181818"/>
          <w:w w:val="105"/>
          <w:sz w:val="21"/>
          <w:szCs w:val="21"/>
        </w:rPr>
        <w:t xml:space="preserve">. The safety of our </w:t>
      </w:r>
      <w:r w:rsidRPr="00A47ED8">
        <w:rPr>
          <w:sz w:val="21"/>
          <w:szCs w:val="21"/>
        </w:rPr>
        <w:t>employees, clients, families and visitors remain our overriding priority.  We are monitoring the COVID-19 situation closely and will update the company guidance based on current recommendations from the Centers for Disease Control and Prevention and the World Health Organization.</w:t>
      </w:r>
    </w:p>
    <w:p w14:paraId="1590124A" w14:textId="77777777" w:rsidR="00A47ED8" w:rsidRPr="00A47ED8" w:rsidRDefault="00A47ED8" w:rsidP="00A47ED8">
      <w:pPr>
        <w:pStyle w:val="BodyText"/>
        <w:spacing w:before="8"/>
      </w:pPr>
    </w:p>
    <w:p w14:paraId="531A62E5" w14:textId="77777777" w:rsidR="00A47ED8" w:rsidRPr="00A47ED8" w:rsidRDefault="00A47ED8" w:rsidP="00A47ED8">
      <w:pPr>
        <w:pStyle w:val="Heading1"/>
        <w:numPr>
          <w:ilvl w:val="0"/>
          <w:numId w:val="1"/>
        </w:numPr>
        <w:tabs>
          <w:tab w:val="left" w:pos="474"/>
        </w:tabs>
        <w:spacing w:line="240" w:lineRule="auto"/>
        <w:ind w:left="473" w:hanging="355"/>
        <w:rPr>
          <w:color w:val="181818"/>
        </w:rPr>
      </w:pPr>
      <w:r w:rsidRPr="00A47ED8">
        <w:rPr>
          <w:color w:val="181818"/>
          <w:w w:val="105"/>
        </w:rPr>
        <w:t>RESPONSIBILITY:</w:t>
      </w:r>
    </w:p>
    <w:p w14:paraId="3650C601" w14:textId="77777777" w:rsidR="00A47ED8" w:rsidRPr="00A47ED8" w:rsidRDefault="00A47ED8" w:rsidP="00A47ED8">
      <w:pPr>
        <w:pStyle w:val="ListParagraph"/>
        <w:numPr>
          <w:ilvl w:val="1"/>
          <w:numId w:val="1"/>
        </w:numPr>
        <w:tabs>
          <w:tab w:val="left" w:pos="912"/>
        </w:tabs>
        <w:ind w:hanging="428"/>
        <w:rPr>
          <w:sz w:val="21"/>
          <w:szCs w:val="21"/>
        </w:rPr>
      </w:pPr>
      <w:r w:rsidRPr="00A47ED8">
        <w:rPr>
          <w:color w:val="181818"/>
          <w:w w:val="105"/>
          <w:sz w:val="21"/>
          <w:szCs w:val="21"/>
        </w:rPr>
        <w:t>All Employees</w:t>
      </w:r>
    </w:p>
    <w:p w14:paraId="53C8F3E5" w14:textId="77777777" w:rsidR="00A47ED8" w:rsidRPr="00A47ED8" w:rsidRDefault="00A47ED8" w:rsidP="00A47ED8">
      <w:pPr>
        <w:pStyle w:val="ListParagraph"/>
        <w:numPr>
          <w:ilvl w:val="1"/>
          <w:numId w:val="1"/>
        </w:numPr>
        <w:tabs>
          <w:tab w:val="left" w:pos="912"/>
        </w:tabs>
        <w:ind w:hanging="428"/>
        <w:rPr>
          <w:sz w:val="21"/>
          <w:szCs w:val="21"/>
        </w:rPr>
      </w:pPr>
      <w:r w:rsidRPr="00A47ED8">
        <w:rPr>
          <w:color w:val="181818"/>
          <w:w w:val="105"/>
          <w:sz w:val="21"/>
          <w:szCs w:val="21"/>
        </w:rPr>
        <w:t>Employee or Facility designee appointed to do screening.</w:t>
      </w:r>
    </w:p>
    <w:p w14:paraId="5F4188BB" w14:textId="77777777" w:rsidR="00A47ED8" w:rsidRPr="00A47ED8" w:rsidRDefault="00A47ED8" w:rsidP="00A47ED8">
      <w:pPr>
        <w:pStyle w:val="BodyText"/>
        <w:spacing w:before="10"/>
      </w:pPr>
    </w:p>
    <w:p w14:paraId="70276764" w14:textId="77777777" w:rsidR="00A47ED8" w:rsidRPr="00A47ED8" w:rsidRDefault="00A47ED8" w:rsidP="00A47ED8">
      <w:pPr>
        <w:pStyle w:val="ListParagraph"/>
        <w:numPr>
          <w:ilvl w:val="0"/>
          <w:numId w:val="1"/>
        </w:numPr>
        <w:tabs>
          <w:tab w:val="left" w:pos="484"/>
        </w:tabs>
        <w:spacing w:line="261" w:lineRule="auto"/>
        <w:ind w:left="487" w:right="702" w:hanging="362"/>
        <w:rPr>
          <w:color w:val="181818"/>
          <w:sz w:val="21"/>
          <w:szCs w:val="21"/>
        </w:rPr>
      </w:pPr>
      <w:r w:rsidRPr="00A47ED8">
        <w:rPr>
          <w:b/>
          <w:color w:val="181818"/>
          <w:w w:val="105"/>
          <w:sz w:val="21"/>
          <w:szCs w:val="21"/>
        </w:rPr>
        <w:t>REFERENCE</w:t>
      </w:r>
      <w:r w:rsidRPr="00A47ED8">
        <w:rPr>
          <w:b/>
          <w:color w:val="181818"/>
          <w:spacing w:val="4"/>
          <w:w w:val="105"/>
          <w:sz w:val="21"/>
          <w:szCs w:val="21"/>
        </w:rPr>
        <w:t xml:space="preserve"> </w:t>
      </w:r>
      <w:r w:rsidRPr="00A47ED8">
        <w:rPr>
          <w:b/>
          <w:color w:val="181818"/>
          <w:w w:val="105"/>
          <w:sz w:val="21"/>
          <w:szCs w:val="21"/>
        </w:rPr>
        <w:t>DOCUMENTS:</w:t>
      </w:r>
      <w:r w:rsidRPr="00A47ED8">
        <w:rPr>
          <w:b/>
          <w:color w:val="181818"/>
          <w:spacing w:val="3"/>
          <w:w w:val="105"/>
          <w:sz w:val="21"/>
          <w:szCs w:val="21"/>
        </w:rPr>
        <w:t xml:space="preserve"> </w:t>
      </w:r>
      <w:r w:rsidRPr="00A47ED8">
        <w:rPr>
          <w:color w:val="181818"/>
          <w:w w:val="105"/>
          <w:sz w:val="21"/>
          <w:szCs w:val="21"/>
        </w:rPr>
        <w:t>The</w:t>
      </w:r>
      <w:r w:rsidRPr="00A47ED8">
        <w:rPr>
          <w:color w:val="181818"/>
          <w:spacing w:val="-12"/>
          <w:w w:val="105"/>
          <w:sz w:val="21"/>
          <w:szCs w:val="21"/>
        </w:rPr>
        <w:t xml:space="preserve"> </w:t>
      </w:r>
      <w:r w:rsidRPr="00A47ED8">
        <w:rPr>
          <w:color w:val="181818"/>
          <w:w w:val="105"/>
          <w:sz w:val="21"/>
          <w:szCs w:val="21"/>
        </w:rPr>
        <w:t>following</w:t>
      </w:r>
      <w:r w:rsidRPr="00A47ED8">
        <w:rPr>
          <w:color w:val="181818"/>
          <w:spacing w:val="-3"/>
          <w:w w:val="105"/>
          <w:sz w:val="21"/>
          <w:szCs w:val="21"/>
        </w:rPr>
        <w:t xml:space="preserve"> </w:t>
      </w:r>
      <w:r w:rsidRPr="00A47ED8">
        <w:rPr>
          <w:color w:val="181818"/>
          <w:w w:val="105"/>
          <w:sz w:val="21"/>
          <w:szCs w:val="21"/>
        </w:rPr>
        <w:t>documents</w:t>
      </w:r>
      <w:r w:rsidRPr="00A47ED8">
        <w:rPr>
          <w:color w:val="181818"/>
          <w:spacing w:val="-1"/>
          <w:w w:val="105"/>
          <w:sz w:val="21"/>
          <w:szCs w:val="21"/>
        </w:rPr>
        <w:t xml:space="preserve"> </w:t>
      </w:r>
      <w:r w:rsidRPr="00A47ED8">
        <w:rPr>
          <w:color w:val="181818"/>
          <w:w w:val="105"/>
          <w:sz w:val="21"/>
          <w:szCs w:val="21"/>
        </w:rPr>
        <w:t>form</w:t>
      </w:r>
      <w:r w:rsidRPr="00A47ED8">
        <w:rPr>
          <w:color w:val="181818"/>
          <w:spacing w:val="-9"/>
          <w:w w:val="105"/>
          <w:sz w:val="21"/>
          <w:szCs w:val="21"/>
        </w:rPr>
        <w:t xml:space="preserve"> </w:t>
      </w:r>
      <w:r w:rsidRPr="00A47ED8">
        <w:rPr>
          <w:color w:val="181818"/>
          <w:w w:val="105"/>
          <w:sz w:val="21"/>
          <w:szCs w:val="21"/>
        </w:rPr>
        <w:t>part</w:t>
      </w:r>
      <w:r w:rsidRPr="00A47ED8">
        <w:rPr>
          <w:color w:val="181818"/>
          <w:spacing w:val="-5"/>
          <w:w w:val="105"/>
          <w:sz w:val="21"/>
          <w:szCs w:val="21"/>
        </w:rPr>
        <w:t xml:space="preserve"> </w:t>
      </w:r>
      <w:r w:rsidRPr="00A47ED8">
        <w:rPr>
          <w:color w:val="181818"/>
          <w:w w:val="105"/>
          <w:sz w:val="21"/>
          <w:szCs w:val="21"/>
        </w:rPr>
        <w:t>of</w:t>
      </w:r>
      <w:r w:rsidRPr="00A47ED8">
        <w:rPr>
          <w:color w:val="181818"/>
          <w:spacing w:val="-13"/>
          <w:w w:val="105"/>
          <w:sz w:val="21"/>
          <w:szCs w:val="21"/>
        </w:rPr>
        <w:t xml:space="preserve"> </w:t>
      </w:r>
      <w:r w:rsidRPr="00A47ED8">
        <w:rPr>
          <w:color w:val="181818"/>
          <w:w w:val="105"/>
          <w:sz w:val="21"/>
          <w:szCs w:val="21"/>
        </w:rPr>
        <w:t>this</w:t>
      </w:r>
      <w:r w:rsidRPr="00A47ED8">
        <w:rPr>
          <w:color w:val="181818"/>
          <w:spacing w:val="-10"/>
          <w:w w:val="105"/>
          <w:sz w:val="21"/>
          <w:szCs w:val="21"/>
        </w:rPr>
        <w:t xml:space="preserve"> </w:t>
      </w:r>
      <w:r w:rsidRPr="00A47ED8">
        <w:rPr>
          <w:color w:val="181818"/>
          <w:w w:val="105"/>
          <w:sz w:val="21"/>
          <w:szCs w:val="21"/>
        </w:rPr>
        <w:t>instruction to</w:t>
      </w:r>
      <w:r w:rsidRPr="00A47ED8">
        <w:rPr>
          <w:color w:val="181818"/>
          <w:spacing w:val="-14"/>
          <w:w w:val="105"/>
          <w:sz w:val="21"/>
          <w:szCs w:val="21"/>
        </w:rPr>
        <w:t xml:space="preserve"> </w:t>
      </w:r>
      <w:r w:rsidRPr="00A47ED8">
        <w:rPr>
          <w:color w:val="181818"/>
          <w:w w:val="105"/>
          <w:sz w:val="21"/>
          <w:szCs w:val="21"/>
        </w:rPr>
        <w:t>the</w:t>
      </w:r>
      <w:r w:rsidRPr="00A47ED8">
        <w:rPr>
          <w:color w:val="181818"/>
          <w:spacing w:val="-8"/>
          <w:w w:val="105"/>
          <w:sz w:val="21"/>
          <w:szCs w:val="21"/>
        </w:rPr>
        <w:t xml:space="preserve"> </w:t>
      </w:r>
      <w:r w:rsidRPr="00A47ED8">
        <w:rPr>
          <w:color w:val="181818"/>
          <w:w w:val="105"/>
          <w:sz w:val="21"/>
          <w:szCs w:val="21"/>
        </w:rPr>
        <w:t>extent specified</w:t>
      </w:r>
      <w:r w:rsidRPr="00A47ED8">
        <w:rPr>
          <w:color w:val="181818"/>
          <w:spacing w:val="13"/>
          <w:w w:val="105"/>
          <w:sz w:val="21"/>
          <w:szCs w:val="21"/>
        </w:rPr>
        <w:t xml:space="preserve"> </w:t>
      </w:r>
      <w:r w:rsidRPr="00A47ED8">
        <w:rPr>
          <w:color w:val="181818"/>
          <w:spacing w:val="-3"/>
          <w:w w:val="105"/>
          <w:sz w:val="21"/>
          <w:szCs w:val="21"/>
        </w:rPr>
        <w:t>herein</w:t>
      </w:r>
      <w:r w:rsidRPr="00A47ED8">
        <w:rPr>
          <w:color w:val="383836"/>
          <w:spacing w:val="-3"/>
          <w:w w:val="105"/>
          <w:sz w:val="21"/>
          <w:szCs w:val="21"/>
        </w:rPr>
        <w:t>.</w:t>
      </w:r>
    </w:p>
    <w:p w14:paraId="32B65207" w14:textId="77777777" w:rsidR="00A47ED8" w:rsidRPr="00A47ED8" w:rsidRDefault="00A47ED8" w:rsidP="00A47ED8">
      <w:pPr>
        <w:pStyle w:val="ListParagraph"/>
        <w:numPr>
          <w:ilvl w:val="1"/>
          <w:numId w:val="1"/>
        </w:numPr>
        <w:tabs>
          <w:tab w:val="left" w:pos="918"/>
        </w:tabs>
        <w:spacing w:line="229" w:lineRule="exact"/>
        <w:ind w:left="917" w:hanging="432"/>
        <w:rPr>
          <w:sz w:val="21"/>
          <w:szCs w:val="21"/>
        </w:rPr>
      </w:pPr>
      <w:r w:rsidRPr="00A47ED8">
        <w:rPr>
          <w:b/>
          <w:color w:val="181818"/>
          <w:w w:val="105"/>
          <w:sz w:val="21"/>
          <w:szCs w:val="21"/>
        </w:rPr>
        <w:t xml:space="preserve"> Covid-19 Employee Return to Work Questionnaire</w:t>
      </w:r>
    </w:p>
    <w:p w14:paraId="1775A333" w14:textId="77777777" w:rsidR="00A47ED8" w:rsidRPr="00A47ED8" w:rsidRDefault="00A47ED8" w:rsidP="00A47ED8">
      <w:pPr>
        <w:pStyle w:val="ListParagraph"/>
        <w:numPr>
          <w:ilvl w:val="1"/>
          <w:numId w:val="1"/>
        </w:numPr>
        <w:tabs>
          <w:tab w:val="left" w:pos="921"/>
        </w:tabs>
        <w:spacing w:before="9"/>
        <w:ind w:left="920" w:hanging="430"/>
        <w:rPr>
          <w:sz w:val="21"/>
          <w:szCs w:val="21"/>
        </w:rPr>
      </w:pPr>
      <w:r w:rsidRPr="00A47ED8">
        <w:rPr>
          <w:b/>
          <w:color w:val="181818"/>
          <w:w w:val="105"/>
          <w:sz w:val="21"/>
          <w:szCs w:val="21"/>
        </w:rPr>
        <w:t xml:space="preserve"> Centers for Disease Control and Prevention-Rules</w:t>
      </w:r>
    </w:p>
    <w:p w14:paraId="1702880A" w14:textId="77777777" w:rsidR="00A47ED8" w:rsidRPr="004A6053" w:rsidRDefault="00A47ED8" w:rsidP="00A47ED8">
      <w:pPr>
        <w:pStyle w:val="ListParagraph"/>
        <w:numPr>
          <w:ilvl w:val="1"/>
          <w:numId w:val="1"/>
        </w:numPr>
        <w:tabs>
          <w:tab w:val="left" w:pos="921"/>
        </w:tabs>
        <w:spacing w:before="18"/>
        <w:ind w:left="920" w:hanging="430"/>
        <w:rPr>
          <w:sz w:val="21"/>
          <w:szCs w:val="21"/>
        </w:rPr>
      </w:pPr>
      <w:r w:rsidRPr="00A47ED8">
        <w:rPr>
          <w:b/>
          <w:color w:val="181818"/>
          <w:w w:val="105"/>
          <w:sz w:val="21"/>
          <w:szCs w:val="21"/>
        </w:rPr>
        <w:t xml:space="preserve"> The World Health Organization-Rules</w:t>
      </w:r>
    </w:p>
    <w:p w14:paraId="57299710" w14:textId="77777777" w:rsidR="004A6053" w:rsidRPr="00A47ED8" w:rsidRDefault="004A6053" w:rsidP="00A47ED8">
      <w:pPr>
        <w:pStyle w:val="ListParagraph"/>
        <w:numPr>
          <w:ilvl w:val="1"/>
          <w:numId w:val="1"/>
        </w:numPr>
        <w:tabs>
          <w:tab w:val="left" w:pos="921"/>
        </w:tabs>
        <w:spacing w:before="18"/>
        <w:ind w:left="920" w:hanging="430"/>
        <w:rPr>
          <w:sz w:val="21"/>
          <w:szCs w:val="21"/>
        </w:rPr>
      </w:pPr>
      <w:r>
        <w:rPr>
          <w:b/>
          <w:color w:val="181818"/>
          <w:w w:val="105"/>
          <w:sz w:val="21"/>
          <w:szCs w:val="21"/>
        </w:rPr>
        <w:t xml:space="preserve"> OSHA PPE Requirements for COVID-19</w:t>
      </w:r>
    </w:p>
    <w:p w14:paraId="719519D3" w14:textId="77777777" w:rsidR="00A47ED8" w:rsidRPr="00A47ED8" w:rsidRDefault="00A47ED8" w:rsidP="00A47ED8">
      <w:pPr>
        <w:pStyle w:val="BodyText"/>
        <w:spacing w:before="7"/>
      </w:pPr>
    </w:p>
    <w:p w14:paraId="000CABC4" w14:textId="77777777" w:rsidR="00A47ED8" w:rsidRPr="00A47ED8" w:rsidRDefault="00A47ED8" w:rsidP="00A47ED8">
      <w:pPr>
        <w:pStyle w:val="ListParagraph"/>
        <w:numPr>
          <w:ilvl w:val="0"/>
          <w:numId w:val="1"/>
        </w:numPr>
        <w:tabs>
          <w:tab w:val="left" w:pos="503"/>
        </w:tabs>
        <w:spacing w:line="271" w:lineRule="auto"/>
        <w:ind w:left="505" w:right="674" w:hanging="362"/>
        <w:rPr>
          <w:color w:val="181818"/>
          <w:sz w:val="21"/>
          <w:szCs w:val="21"/>
        </w:rPr>
      </w:pPr>
      <w:r w:rsidRPr="00A47ED8">
        <w:rPr>
          <w:b/>
          <w:color w:val="181818"/>
          <w:w w:val="105"/>
          <w:sz w:val="21"/>
          <w:szCs w:val="21"/>
        </w:rPr>
        <w:t>PROCEDURE:</w:t>
      </w:r>
      <w:r w:rsidRPr="00A47ED8">
        <w:rPr>
          <w:b/>
          <w:color w:val="181818"/>
          <w:spacing w:val="8"/>
          <w:w w:val="105"/>
          <w:sz w:val="21"/>
          <w:szCs w:val="21"/>
        </w:rPr>
        <w:t xml:space="preserve"> </w:t>
      </w:r>
      <w:r w:rsidRPr="00A47ED8">
        <w:rPr>
          <w:color w:val="181818"/>
          <w:w w:val="105"/>
          <w:sz w:val="21"/>
          <w:szCs w:val="21"/>
        </w:rPr>
        <w:t>Unless</w:t>
      </w:r>
      <w:r w:rsidRPr="00A47ED8">
        <w:rPr>
          <w:color w:val="181818"/>
          <w:spacing w:val="1"/>
          <w:w w:val="105"/>
          <w:sz w:val="21"/>
          <w:szCs w:val="21"/>
        </w:rPr>
        <w:t xml:space="preserve"> </w:t>
      </w:r>
      <w:r w:rsidRPr="00A47ED8">
        <w:rPr>
          <w:color w:val="181818"/>
          <w:w w:val="105"/>
          <w:sz w:val="21"/>
          <w:szCs w:val="21"/>
        </w:rPr>
        <w:t>otherwise</w:t>
      </w:r>
      <w:r w:rsidRPr="00A47ED8">
        <w:rPr>
          <w:color w:val="181818"/>
          <w:spacing w:val="4"/>
          <w:w w:val="105"/>
          <w:sz w:val="21"/>
          <w:szCs w:val="21"/>
        </w:rPr>
        <w:t xml:space="preserve"> </w:t>
      </w:r>
      <w:r w:rsidRPr="00A47ED8">
        <w:rPr>
          <w:color w:val="181818"/>
          <w:w w:val="105"/>
          <w:sz w:val="21"/>
          <w:szCs w:val="21"/>
        </w:rPr>
        <w:t>specified</w:t>
      </w:r>
      <w:r w:rsidRPr="00A47ED8">
        <w:rPr>
          <w:color w:val="383836"/>
          <w:w w:val="105"/>
          <w:sz w:val="21"/>
          <w:szCs w:val="21"/>
        </w:rPr>
        <w:t>,</w:t>
      </w:r>
      <w:r w:rsidRPr="00A47ED8">
        <w:rPr>
          <w:color w:val="383836"/>
          <w:spacing w:val="-16"/>
          <w:w w:val="105"/>
          <w:sz w:val="21"/>
          <w:szCs w:val="21"/>
        </w:rPr>
        <w:t xml:space="preserve"> </w:t>
      </w:r>
      <w:r w:rsidRPr="00A47ED8">
        <w:rPr>
          <w:color w:val="181818"/>
          <w:w w:val="105"/>
          <w:sz w:val="21"/>
          <w:szCs w:val="21"/>
        </w:rPr>
        <w:t>the</w:t>
      </w:r>
      <w:r w:rsidRPr="00A47ED8">
        <w:rPr>
          <w:color w:val="181818"/>
          <w:spacing w:val="-16"/>
          <w:w w:val="105"/>
          <w:sz w:val="21"/>
          <w:szCs w:val="21"/>
        </w:rPr>
        <w:t xml:space="preserve"> </w:t>
      </w:r>
      <w:r w:rsidRPr="00A47ED8">
        <w:rPr>
          <w:color w:val="181818"/>
          <w:w w:val="105"/>
          <w:sz w:val="21"/>
          <w:szCs w:val="21"/>
        </w:rPr>
        <w:t>following items</w:t>
      </w:r>
      <w:r w:rsidRPr="00A47ED8">
        <w:rPr>
          <w:color w:val="181818"/>
          <w:spacing w:val="-9"/>
          <w:w w:val="105"/>
          <w:sz w:val="21"/>
          <w:szCs w:val="21"/>
        </w:rPr>
        <w:t xml:space="preserve"> </w:t>
      </w:r>
      <w:r w:rsidRPr="00A47ED8">
        <w:rPr>
          <w:color w:val="181818"/>
          <w:w w:val="105"/>
          <w:sz w:val="21"/>
          <w:szCs w:val="21"/>
        </w:rPr>
        <w:t>are</w:t>
      </w:r>
      <w:r w:rsidRPr="00A47ED8">
        <w:rPr>
          <w:color w:val="181818"/>
          <w:spacing w:val="-8"/>
          <w:w w:val="105"/>
          <w:sz w:val="21"/>
          <w:szCs w:val="21"/>
        </w:rPr>
        <w:t xml:space="preserve"> </w:t>
      </w:r>
      <w:r w:rsidRPr="00A47ED8">
        <w:rPr>
          <w:color w:val="181818"/>
          <w:w w:val="105"/>
          <w:sz w:val="21"/>
          <w:szCs w:val="21"/>
        </w:rPr>
        <w:t>default</w:t>
      </w:r>
      <w:r w:rsidRPr="00A47ED8">
        <w:rPr>
          <w:color w:val="181818"/>
          <w:spacing w:val="-7"/>
          <w:w w:val="105"/>
          <w:sz w:val="21"/>
          <w:szCs w:val="21"/>
        </w:rPr>
        <w:t xml:space="preserve"> </w:t>
      </w:r>
      <w:r w:rsidRPr="00A47ED8">
        <w:rPr>
          <w:color w:val="181818"/>
          <w:w w:val="105"/>
          <w:sz w:val="21"/>
          <w:szCs w:val="21"/>
        </w:rPr>
        <w:t>instructions</w:t>
      </w:r>
      <w:r w:rsidRPr="00A47ED8">
        <w:rPr>
          <w:color w:val="181818"/>
          <w:spacing w:val="2"/>
          <w:w w:val="105"/>
          <w:sz w:val="21"/>
          <w:szCs w:val="21"/>
        </w:rPr>
        <w:t xml:space="preserve"> </w:t>
      </w:r>
      <w:r w:rsidRPr="00A47ED8">
        <w:rPr>
          <w:color w:val="181818"/>
          <w:w w:val="105"/>
          <w:sz w:val="21"/>
          <w:szCs w:val="21"/>
        </w:rPr>
        <w:t>for</w:t>
      </w:r>
      <w:r w:rsidRPr="00A47ED8">
        <w:rPr>
          <w:color w:val="181818"/>
          <w:spacing w:val="-7"/>
          <w:w w:val="105"/>
          <w:sz w:val="21"/>
          <w:szCs w:val="21"/>
        </w:rPr>
        <w:t xml:space="preserve"> </w:t>
      </w:r>
      <w:r w:rsidRPr="00A47ED8">
        <w:rPr>
          <w:color w:val="181818"/>
          <w:w w:val="105"/>
          <w:sz w:val="21"/>
          <w:szCs w:val="21"/>
        </w:rPr>
        <w:t>day</w:t>
      </w:r>
      <w:r w:rsidRPr="00A47ED8">
        <w:rPr>
          <w:color w:val="181818"/>
          <w:spacing w:val="-10"/>
          <w:w w:val="105"/>
          <w:sz w:val="21"/>
          <w:szCs w:val="21"/>
        </w:rPr>
        <w:t xml:space="preserve"> </w:t>
      </w:r>
      <w:r w:rsidRPr="00A47ED8">
        <w:rPr>
          <w:color w:val="181818"/>
          <w:w w:val="105"/>
          <w:sz w:val="21"/>
          <w:szCs w:val="21"/>
        </w:rPr>
        <w:t>to day employee</w:t>
      </w:r>
      <w:r w:rsidRPr="00A47ED8">
        <w:rPr>
          <w:color w:val="181818"/>
          <w:spacing w:val="13"/>
          <w:w w:val="105"/>
          <w:sz w:val="21"/>
          <w:szCs w:val="21"/>
        </w:rPr>
        <w:t xml:space="preserve"> entry </w:t>
      </w:r>
      <w:r w:rsidRPr="00A47ED8">
        <w:rPr>
          <w:color w:val="181818"/>
          <w:w w:val="105"/>
          <w:sz w:val="21"/>
          <w:szCs w:val="21"/>
        </w:rPr>
        <w:t>operations.</w:t>
      </w:r>
      <w:r w:rsidR="00792CF1">
        <w:rPr>
          <w:color w:val="181818"/>
          <w:w w:val="105"/>
          <w:sz w:val="21"/>
          <w:szCs w:val="21"/>
        </w:rPr>
        <w:t xml:space="preserve"> Returning employee must check in with designated facility employee.</w:t>
      </w:r>
    </w:p>
    <w:p w14:paraId="01263847" w14:textId="77777777" w:rsidR="00A47ED8" w:rsidRPr="00A47ED8" w:rsidRDefault="00A47ED8" w:rsidP="00A47ED8">
      <w:pPr>
        <w:pStyle w:val="ListParagraph"/>
        <w:numPr>
          <w:ilvl w:val="1"/>
          <w:numId w:val="1"/>
        </w:numPr>
        <w:tabs>
          <w:tab w:val="left" w:pos="940"/>
        </w:tabs>
        <w:spacing w:line="215" w:lineRule="exact"/>
        <w:ind w:left="939" w:hanging="431"/>
        <w:rPr>
          <w:sz w:val="21"/>
          <w:szCs w:val="21"/>
        </w:rPr>
      </w:pPr>
      <w:r w:rsidRPr="00A47ED8">
        <w:rPr>
          <w:color w:val="181818"/>
          <w:spacing w:val="2"/>
          <w:w w:val="105"/>
          <w:sz w:val="21"/>
          <w:szCs w:val="21"/>
        </w:rPr>
        <w:t>Know</w:t>
      </w:r>
      <w:r w:rsidRPr="00A47ED8">
        <w:rPr>
          <w:color w:val="383836"/>
          <w:spacing w:val="2"/>
          <w:w w:val="105"/>
          <w:sz w:val="21"/>
          <w:szCs w:val="21"/>
        </w:rPr>
        <w:t xml:space="preserve">, </w:t>
      </w:r>
      <w:r w:rsidRPr="00A47ED8">
        <w:rPr>
          <w:color w:val="181818"/>
          <w:w w:val="105"/>
          <w:sz w:val="21"/>
          <w:szCs w:val="21"/>
        </w:rPr>
        <w:t>follow and practice procedures listed as Reference</w:t>
      </w:r>
      <w:r w:rsidRPr="00A47ED8">
        <w:rPr>
          <w:color w:val="181818"/>
          <w:spacing w:val="-21"/>
          <w:w w:val="105"/>
          <w:sz w:val="21"/>
          <w:szCs w:val="21"/>
        </w:rPr>
        <w:t xml:space="preserve"> </w:t>
      </w:r>
      <w:r w:rsidRPr="00A47ED8">
        <w:rPr>
          <w:color w:val="181818"/>
          <w:w w:val="105"/>
          <w:sz w:val="21"/>
          <w:szCs w:val="21"/>
        </w:rPr>
        <w:t>Documents</w:t>
      </w:r>
    </w:p>
    <w:p w14:paraId="3249A681" w14:textId="77777777" w:rsidR="00A47ED8" w:rsidRPr="00A47ED8" w:rsidRDefault="00A47ED8" w:rsidP="00A47ED8">
      <w:pPr>
        <w:pStyle w:val="BodyText"/>
        <w:spacing w:before="3"/>
      </w:pPr>
    </w:p>
    <w:p w14:paraId="4E857886" w14:textId="77777777" w:rsidR="00A47ED8" w:rsidRPr="00A47ED8" w:rsidRDefault="00A47ED8" w:rsidP="00A47ED8">
      <w:pPr>
        <w:pStyle w:val="Heading1"/>
        <w:numPr>
          <w:ilvl w:val="1"/>
          <w:numId w:val="1"/>
        </w:numPr>
        <w:tabs>
          <w:tab w:val="left" w:pos="945"/>
        </w:tabs>
        <w:spacing w:before="1"/>
        <w:ind w:left="944" w:hanging="431"/>
      </w:pPr>
      <w:r w:rsidRPr="00A47ED8">
        <w:rPr>
          <w:color w:val="181818"/>
          <w:w w:val="105"/>
        </w:rPr>
        <w:t>Returning to Work</w:t>
      </w:r>
      <w:r w:rsidR="0004018E">
        <w:rPr>
          <w:color w:val="181818"/>
          <w:w w:val="105"/>
        </w:rPr>
        <w:t xml:space="preserve"> Employee</w:t>
      </w:r>
    </w:p>
    <w:p w14:paraId="716D8AC9" w14:textId="77777777" w:rsidR="00A47ED8" w:rsidRPr="00A47ED8" w:rsidRDefault="00A47ED8" w:rsidP="00A47ED8">
      <w:pPr>
        <w:pStyle w:val="ListParagraph"/>
        <w:numPr>
          <w:ilvl w:val="2"/>
          <w:numId w:val="1"/>
        </w:numPr>
        <w:tabs>
          <w:tab w:val="left" w:pos="1598"/>
        </w:tabs>
        <w:spacing w:line="256" w:lineRule="auto"/>
        <w:ind w:right="348" w:hanging="508"/>
        <w:rPr>
          <w:sz w:val="21"/>
          <w:szCs w:val="21"/>
        </w:rPr>
      </w:pPr>
      <w:r w:rsidRPr="00A47ED8">
        <w:rPr>
          <w:sz w:val="21"/>
          <w:szCs w:val="21"/>
        </w:rPr>
        <w:t>The employee returning to work during or after the COVID-19 pandemic will check in by filling out the COVID-19 Employee Return to work Questionnaire by answering all questions on the Questionnaire.</w:t>
      </w:r>
    </w:p>
    <w:p w14:paraId="1272469F" w14:textId="16EBF085" w:rsidR="00A47ED8" w:rsidRPr="00A47ED8" w:rsidRDefault="00A47ED8" w:rsidP="00A47ED8">
      <w:pPr>
        <w:pStyle w:val="ListParagraph"/>
        <w:numPr>
          <w:ilvl w:val="2"/>
          <w:numId w:val="1"/>
        </w:numPr>
        <w:tabs>
          <w:tab w:val="left" w:pos="1598"/>
        </w:tabs>
        <w:spacing w:line="256" w:lineRule="auto"/>
        <w:ind w:right="348" w:hanging="508"/>
        <w:rPr>
          <w:sz w:val="21"/>
          <w:szCs w:val="21"/>
        </w:rPr>
      </w:pPr>
      <w:r w:rsidRPr="00A47ED8">
        <w:rPr>
          <w:sz w:val="21"/>
          <w:szCs w:val="21"/>
        </w:rPr>
        <w:t>Once the paperwork is filled out and all questions are verified that they are answered with a NO the employee will then have their temperature taken.</w:t>
      </w:r>
    </w:p>
    <w:p w14:paraId="450BF024" w14:textId="77777777" w:rsidR="00A47ED8" w:rsidRPr="00A47ED8" w:rsidRDefault="00A47ED8" w:rsidP="00A47ED8">
      <w:pPr>
        <w:pStyle w:val="ListParagraph"/>
        <w:numPr>
          <w:ilvl w:val="2"/>
          <w:numId w:val="1"/>
        </w:numPr>
        <w:tabs>
          <w:tab w:val="left" w:pos="1598"/>
        </w:tabs>
        <w:spacing w:line="256" w:lineRule="auto"/>
        <w:ind w:right="348" w:hanging="508"/>
        <w:rPr>
          <w:sz w:val="21"/>
          <w:szCs w:val="21"/>
        </w:rPr>
      </w:pPr>
      <w:r w:rsidRPr="00A47ED8">
        <w:rPr>
          <w:sz w:val="21"/>
          <w:szCs w:val="21"/>
        </w:rPr>
        <w:t>The temperature will be documented on the questionnaire.</w:t>
      </w:r>
    </w:p>
    <w:p w14:paraId="76087FA0" w14:textId="77777777" w:rsidR="00A47ED8" w:rsidRPr="00A47ED8" w:rsidRDefault="00A47ED8" w:rsidP="00A47ED8">
      <w:pPr>
        <w:pStyle w:val="ListParagraph"/>
        <w:numPr>
          <w:ilvl w:val="2"/>
          <w:numId w:val="1"/>
        </w:numPr>
        <w:tabs>
          <w:tab w:val="left" w:pos="1598"/>
        </w:tabs>
        <w:spacing w:line="256" w:lineRule="auto"/>
        <w:ind w:right="348" w:hanging="508"/>
        <w:rPr>
          <w:sz w:val="21"/>
          <w:szCs w:val="21"/>
        </w:rPr>
      </w:pPr>
      <w:r w:rsidRPr="00A47ED8">
        <w:rPr>
          <w:sz w:val="21"/>
          <w:szCs w:val="21"/>
        </w:rPr>
        <w:t>The temperature must be at a normal reading of below 100 degrees and all questions be answered NO.</w:t>
      </w:r>
    </w:p>
    <w:p w14:paraId="3F150234" w14:textId="77777777" w:rsidR="00A47ED8" w:rsidRPr="00A47ED8" w:rsidRDefault="00A47ED8" w:rsidP="00A47ED8">
      <w:pPr>
        <w:pStyle w:val="ListParagraph"/>
        <w:numPr>
          <w:ilvl w:val="2"/>
          <w:numId w:val="1"/>
        </w:numPr>
        <w:tabs>
          <w:tab w:val="left" w:pos="1598"/>
        </w:tabs>
        <w:spacing w:line="256" w:lineRule="auto"/>
        <w:ind w:right="348" w:hanging="508"/>
        <w:rPr>
          <w:sz w:val="21"/>
          <w:szCs w:val="21"/>
        </w:rPr>
      </w:pPr>
      <w:r w:rsidRPr="00A47ED8">
        <w:rPr>
          <w:sz w:val="21"/>
          <w:szCs w:val="21"/>
        </w:rPr>
        <w:t>If any answer is “YES” to any of the questions or the temperature of the employee is above 100 degrees access to the facility will be denied to the employee.</w:t>
      </w:r>
    </w:p>
    <w:p w14:paraId="24026015" w14:textId="77777777" w:rsidR="00A47ED8" w:rsidRPr="00A47ED8" w:rsidRDefault="00A47ED8" w:rsidP="00A47ED8">
      <w:pPr>
        <w:pStyle w:val="ListParagraph"/>
        <w:numPr>
          <w:ilvl w:val="2"/>
          <w:numId w:val="1"/>
        </w:numPr>
        <w:tabs>
          <w:tab w:val="left" w:pos="1598"/>
        </w:tabs>
        <w:spacing w:line="256" w:lineRule="auto"/>
        <w:ind w:right="348" w:hanging="508"/>
        <w:rPr>
          <w:sz w:val="21"/>
          <w:szCs w:val="21"/>
        </w:rPr>
      </w:pPr>
      <w:r w:rsidRPr="00A47ED8">
        <w:rPr>
          <w:sz w:val="21"/>
          <w:szCs w:val="21"/>
        </w:rPr>
        <w:t>The employee will then be instructed to contact the Human Resource Department for additional instructions.</w:t>
      </w:r>
    </w:p>
    <w:p w14:paraId="0A2CBB48" w14:textId="77777777" w:rsidR="00A47ED8" w:rsidRDefault="00A47ED8" w:rsidP="00A47ED8">
      <w:pPr>
        <w:pStyle w:val="ListParagraph"/>
        <w:numPr>
          <w:ilvl w:val="2"/>
          <w:numId w:val="1"/>
        </w:numPr>
        <w:tabs>
          <w:tab w:val="left" w:pos="1598"/>
        </w:tabs>
        <w:spacing w:line="256" w:lineRule="auto"/>
        <w:ind w:right="348" w:hanging="508"/>
        <w:rPr>
          <w:sz w:val="21"/>
          <w:szCs w:val="21"/>
        </w:rPr>
      </w:pPr>
      <w:r w:rsidRPr="00A47ED8">
        <w:rPr>
          <w:sz w:val="21"/>
          <w:szCs w:val="21"/>
        </w:rPr>
        <w:t>The Facility designee will fill out the Access to facility section.</w:t>
      </w:r>
    </w:p>
    <w:p w14:paraId="71196EBA" w14:textId="77777777" w:rsidR="00792CF1" w:rsidRDefault="00792CF1" w:rsidP="00792CF1">
      <w:pPr>
        <w:pStyle w:val="ListParagraph"/>
        <w:tabs>
          <w:tab w:val="left" w:pos="1598"/>
        </w:tabs>
        <w:spacing w:line="256" w:lineRule="auto"/>
        <w:ind w:left="1383" w:right="348" w:firstLine="0"/>
        <w:rPr>
          <w:sz w:val="21"/>
          <w:szCs w:val="21"/>
        </w:rPr>
      </w:pPr>
    </w:p>
    <w:p w14:paraId="77B9D0E6" w14:textId="78FB25FD" w:rsidR="00792CF1" w:rsidRDefault="00792CF1" w:rsidP="00792CF1">
      <w:pPr>
        <w:pStyle w:val="ListParagraph"/>
        <w:numPr>
          <w:ilvl w:val="0"/>
          <w:numId w:val="1"/>
        </w:numPr>
        <w:tabs>
          <w:tab w:val="left" w:pos="1598"/>
        </w:tabs>
        <w:spacing w:line="256" w:lineRule="auto"/>
        <w:ind w:right="348"/>
        <w:rPr>
          <w:b/>
          <w:sz w:val="21"/>
          <w:szCs w:val="21"/>
        </w:rPr>
      </w:pPr>
      <w:r w:rsidRPr="00792CF1">
        <w:rPr>
          <w:b/>
          <w:sz w:val="21"/>
          <w:szCs w:val="21"/>
        </w:rPr>
        <w:t>D</w:t>
      </w:r>
      <w:r w:rsidR="00DC493F">
        <w:rPr>
          <w:b/>
          <w:sz w:val="21"/>
          <w:szCs w:val="21"/>
        </w:rPr>
        <w:t>ESIGNATED FACILITY EMPLOYEE</w:t>
      </w:r>
    </w:p>
    <w:p w14:paraId="2E900729" w14:textId="77777777" w:rsidR="00792CF1" w:rsidRDefault="00792CF1" w:rsidP="004A6053">
      <w:pPr>
        <w:pStyle w:val="ListParagraph"/>
        <w:tabs>
          <w:tab w:val="left" w:pos="1598"/>
        </w:tabs>
        <w:spacing w:line="256" w:lineRule="auto"/>
        <w:ind w:left="468" w:right="348" w:firstLine="0"/>
        <w:rPr>
          <w:sz w:val="21"/>
          <w:szCs w:val="21"/>
        </w:rPr>
      </w:pPr>
      <w:r>
        <w:rPr>
          <w:b/>
          <w:sz w:val="21"/>
          <w:szCs w:val="21"/>
        </w:rPr>
        <w:t xml:space="preserve">5.1 </w:t>
      </w:r>
      <w:r w:rsidR="00AA1486" w:rsidRPr="00AA1486">
        <w:rPr>
          <w:sz w:val="21"/>
          <w:szCs w:val="21"/>
        </w:rPr>
        <w:t xml:space="preserve">The </w:t>
      </w:r>
      <w:r>
        <w:rPr>
          <w:sz w:val="21"/>
          <w:szCs w:val="21"/>
        </w:rPr>
        <w:t xml:space="preserve">Designated Facility </w:t>
      </w:r>
      <w:r w:rsidR="00AA1486">
        <w:rPr>
          <w:sz w:val="21"/>
          <w:szCs w:val="21"/>
        </w:rPr>
        <w:t>E</w:t>
      </w:r>
      <w:r>
        <w:rPr>
          <w:sz w:val="21"/>
          <w:szCs w:val="21"/>
        </w:rPr>
        <w:t xml:space="preserve">mployee will be required to wear the </w:t>
      </w:r>
      <w:r w:rsidR="004A6053">
        <w:rPr>
          <w:sz w:val="21"/>
          <w:szCs w:val="21"/>
        </w:rPr>
        <w:t>following Personal</w:t>
      </w:r>
      <w:r>
        <w:rPr>
          <w:sz w:val="21"/>
          <w:szCs w:val="21"/>
        </w:rPr>
        <w:t xml:space="preserve"> Protection Equipment before performing the </w:t>
      </w:r>
      <w:r w:rsidR="004A6053">
        <w:rPr>
          <w:sz w:val="21"/>
          <w:szCs w:val="21"/>
        </w:rPr>
        <w:t>duties</w:t>
      </w:r>
      <w:r>
        <w:rPr>
          <w:sz w:val="21"/>
          <w:szCs w:val="21"/>
        </w:rPr>
        <w:t xml:space="preserve"> of</w:t>
      </w:r>
      <w:r w:rsidR="004A6053">
        <w:rPr>
          <w:sz w:val="21"/>
          <w:szCs w:val="21"/>
        </w:rPr>
        <w:t xml:space="preserve"> employee screening of reentry into </w:t>
      </w:r>
      <w:r w:rsidR="004A6053">
        <w:rPr>
          <w:sz w:val="21"/>
          <w:szCs w:val="21"/>
        </w:rPr>
        <w:lastRenderedPageBreak/>
        <w:t xml:space="preserve">the facility </w:t>
      </w:r>
      <w:r w:rsidR="0004018E" w:rsidRPr="004A6053">
        <w:rPr>
          <w:sz w:val="21"/>
          <w:szCs w:val="21"/>
        </w:rPr>
        <w:t>this</w:t>
      </w:r>
      <w:r w:rsidR="004A6053" w:rsidRPr="004A6053">
        <w:rPr>
          <w:sz w:val="21"/>
          <w:szCs w:val="21"/>
        </w:rPr>
        <w:t xml:space="preserve"> includes recommendations of gloves, gowns, N95 Respirators, eye/face protection (safety glasses and face shield)</w:t>
      </w:r>
    </w:p>
    <w:p w14:paraId="666F7042" w14:textId="77777777" w:rsidR="00AA1486" w:rsidRDefault="00AA1486" w:rsidP="004A6053">
      <w:pPr>
        <w:pStyle w:val="ListParagraph"/>
        <w:tabs>
          <w:tab w:val="left" w:pos="1598"/>
        </w:tabs>
        <w:spacing w:line="256" w:lineRule="auto"/>
        <w:ind w:left="468" w:right="348" w:firstLine="0"/>
        <w:rPr>
          <w:sz w:val="21"/>
          <w:szCs w:val="21"/>
        </w:rPr>
      </w:pPr>
      <w:r>
        <w:rPr>
          <w:b/>
          <w:sz w:val="21"/>
          <w:szCs w:val="21"/>
        </w:rPr>
        <w:t xml:space="preserve">5.1.1 </w:t>
      </w:r>
      <w:r w:rsidRPr="00AA1486">
        <w:rPr>
          <w:sz w:val="21"/>
          <w:szCs w:val="21"/>
        </w:rPr>
        <w:t xml:space="preserve">The </w:t>
      </w:r>
      <w:r>
        <w:rPr>
          <w:sz w:val="21"/>
          <w:szCs w:val="21"/>
        </w:rPr>
        <w:t xml:space="preserve">Designated Facility Employee will be required to take the Returning Employees </w:t>
      </w:r>
      <w:r w:rsidRPr="00A47ED8">
        <w:rPr>
          <w:sz w:val="21"/>
          <w:szCs w:val="21"/>
        </w:rPr>
        <w:t xml:space="preserve">temperature </w:t>
      </w:r>
      <w:r>
        <w:rPr>
          <w:sz w:val="21"/>
          <w:szCs w:val="21"/>
        </w:rPr>
        <w:t xml:space="preserve">and </w:t>
      </w:r>
      <w:r w:rsidRPr="00A47ED8">
        <w:rPr>
          <w:sz w:val="21"/>
          <w:szCs w:val="21"/>
        </w:rPr>
        <w:t xml:space="preserve">will </w:t>
      </w:r>
      <w:r>
        <w:rPr>
          <w:sz w:val="21"/>
          <w:szCs w:val="21"/>
        </w:rPr>
        <w:t>document</w:t>
      </w:r>
      <w:r w:rsidRPr="00A47ED8">
        <w:rPr>
          <w:sz w:val="21"/>
          <w:szCs w:val="21"/>
        </w:rPr>
        <w:t xml:space="preserve"> the </w:t>
      </w:r>
      <w:r w:rsidR="0004018E">
        <w:rPr>
          <w:sz w:val="21"/>
          <w:szCs w:val="21"/>
        </w:rPr>
        <w:t>employee’s</w:t>
      </w:r>
      <w:r>
        <w:rPr>
          <w:sz w:val="21"/>
          <w:szCs w:val="21"/>
        </w:rPr>
        <w:t xml:space="preserve"> temperature on the questionnaire that the employee has filled out.</w:t>
      </w:r>
    </w:p>
    <w:p w14:paraId="5C326EF0" w14:textId="77777777" w:rsidR="000B0773" w:rsidRDefault="00AA1486" w:rsidP="00AA1486">
      <w:pPr>
        <w:pStyle w:val="ListParagraph"/>
        <w:tabs>
          <w:tab w:val="left" w:pos="1598"/>
        </w:tabs>
        <w:spacing w:line="256" w:lineRule="auto"/>
        <w:ind w:left="468" w:right="348" w:firstLine="0"/>
        <w:rPr>
          <w:sz w:val="21"/>
          <w:szCs w:val="21"/>
        </w:rPr>
      </w:pPr>
      <w:r>
        <w:rPr>
          <w:b/>
          <w:sz w:val="21"/>
          <w:szCs w:val="21"/>
        </w:rPr>
        <w:t xml:space="preserve">5.1.2 </w:t>
      </w:r>
      <w:r>
        <w:rPr>
          <w:sz w:val="21"/>
          <w:szCs w:val="21"/>
        </w:rPr>
        <w:t xml:space="preserve">The Designated Facility Employee will be required to check all information on the form and determine if the employee has met the qualifications to enter the plant and sign off </w:t>
      </w:r>
      <w:r w:rsidR="0004018E">
        <w:rPr>
          <w:sz w:val="21"/>
          <w:szCs w:val="21"/>
        </w:rPr>
        <w:t xml:space="preserve">on </w:t>
      </w:r>
      <w:r>
        <w:rPr>
          <w:sz w:val="21"/>
          <w:szCs w:val="21"/>
        </w:rPr>
        <w:t>the bottom section of the form.</w:t>
      </w:r>
    </w:p>
    <w:p w14:paraId="15D6DAA9" w14:textId="44F0CCF9" w:rsidR="00DC6933" w:rsidRDefault="00DC6933" w:rsidP="00AA1486">
      <w:pPr>
        <w:pStyle w:val="ListParagraph"/>
        <w:tabs>
          <w:tab w:val="left" w:pos="1598"/>
        </w:tabs>
        <w:spacing w:line="256" w:lineRule="auto"/>
        <w:ind w:left="468" w:right="348" w:firstLine="0"/>
        <w:rPr>
          <w:sz w:val="21"/>
          <w:szCs w:val="21"/>
        </w:rPr>
      </w:pPr>
      <w:r>
        <w:rPr>
          <w:b/>
          <w:sz w:val="21"/>
          <w:szCs w:val="21"/>
        </w:rPr>
        <w:t xml:space="preserve">5.1.3 </w:t>
      </w:r>
      <w:r>
        <w:rPr>
          <w:sz w:val="21"/>
          <w:szCs w:val="21"/>
        </w:rPr>
        <w:t xml:space="preserve">If for any reason the entering employee did not meet the qualifications to enter the </w:t>
      </w:r>
      <w:r w:rsidR="00DC493F">
        <w:rPr>
          <w:sz w:val="21"/>
          <w:szCs w:val="21"/>
        </w:rPr>
        <w:t>facilities,</w:t>
      </w:r>
      <w:r>
        <w:rPr>
          <w:sz w:val="21"/>
          <w:szCs w:val="21"/>
        </w:rPr>
        <w:t xml:space="preserve"> they will be instructed by the facilities employee for them to leave the facilities</w:t>
      </w:r>
      <w:r w:rsidR="0004018E">
        <w:rPr>
          <w:sz w:val="21"/>
          <w:szCs w:val="21"/>
        </w:rPr>
        <w:t xml:space="preserve"> immediately and</w:t>
      </w:r>
      <w:r>
        <w:rPr>
          <w:sz w:val="21"/>
          <w:szCs w:val="21"/>
        </w:rPr>
        <w:t xml:space="preserve"> </w:t>
      </w:r>
      <w:r w:rsidR="0004018E">
        <w:rPr>
          <w:sz w:val="21"/>
          <w:szCs w:val="21"/>
        </w:rPr>
        <w:t xml:space="preserve">to </w:t>
      </w:r>
      <w:r>
        <w:rPr>
          <w:sz w:val="21"/>
          <w:szCs w:val="21"/>
        </w:rPr>
        <w:t xml:space="preserve">go home </w:t>
      </w:r>
      <w:r w:rsidR="0004018E">
        <w:rPr>
          <w:sz w:val="21"/>
          <w:szCs w:val="21"/>
        </w:rPr>
        <w:t>where they should</w:t>
      </w:r>
      <w:r>
        <w:rPr>
          <w:sz w:val="21"/>
          <w:szCs w:val="21"/>
        </w:rPr>
        <w:t xml:space="preserve"> wait for the Human Resource Department to contact them by phone. </w:t>
      </w:r>
    </w:p>
    <w:p w14:paraId="6E8F4754" w14:textId="77777777" w:rsidR="00DC6933" w:rsidRDefault="00DC6933" w:rsidP="00AA1486">
      <w:pPr>
        <w:pStyle w:val="ListParagraph"/>
        <w:tabs>
          <w:tab w:val="left" w:pos="1598"/>
        </w:tabs>
        <w:spacing w:line="256" w:lineRule="auto"/>
        <w:ind w:left="468" w:right="348" w:firstLine="0"/>
        <w:rPr>
          <w:sz w:val="21"/>
          <w:szCs w:val="21"/>
        </w:rPr>
      </w:pPr>
      <w:r w:rsidRPr="0004018E">
        <w:rPr>
          <w:b/>
          <w:sz w:val="21"/>
          <w:szCs w:val="21"/>
        </w:rPr>
        <w:t>5.1.4</w:t>
      </w:r>
      <w:r w:rsidR="0004018E" w:rsidRPr="0004018E">
        <w:rPr>
          <w:b/>
          <w:sz w:val="21"/>
          <w:szCs w:val="21"/>
        </w:rPr>
        <w:t>.</w:t>
      </w:r>
      <w:r w:rsidR="0004018E">
        <w:rPr>
          <w:sz w:val="21"/>
          <w:szCs w:val="21"/>
        </w:rPr>
        <w:t xml:space="preserve"> The</w:t>
      </w:r>
      <w:r>
        <w:rPr>
          <w:sz w:val="21"/>
          <w:szCs w:val="21"/>
        </w:rPr>
        <w:t xml:space="preserve"> </w:t>
      </w:r>
      <w:r w:rsidR="0004018E">
        <w:rPr>
          <w:sz w:val="21"/>
          <w:szCs w:val="21"/>
        </w:rPr>
        <w:t>employee’s</w:t>
      </w:r>
      <w:r>
        <w:rPr>
          <w:sz w:val="21"/>
          <w:szCs w:val="21"/>
        </w:rPr>
        <w:t xml:space="preserve"> paper work </w:t>
      </w:r>
      <w:r w:rsidR="0004018E">
        <w:rPr>
          <w:sz w:val="21"/>
          <w:szCs w:val="21"/>
        </w:rPr>
        <w:t>will be</w:t>
      </w:r>
      <w:r>
        <w:rPr>
          <w:sz w:val="21"/>
          <w:szCs w:val="21"/>
        </w:rPr>
        <w:t xml:space="preserve"> set aside and turned into the Human </w:t>
      </w:r>
      <w:r w:rsidR="0004018E">
        <w:rPr>
          <w:sz w:val="21"/>
          <w:szCs w:val="21"/>
        </w:rPr>
        <w:t>Resource</w:t>
      </w:r>
      <w:r>
        <w:rPr>
          <w:sz w:val="21"/>
          <w:szCs w:val="21"/>
        </w:rPr>
        <w:t xml:space="preserve"> Department for them to contact the employee with further information.</w:t>
      </w:r>
    </w:p>
    <w:p w14:paraId="09B05BBA" w14:textId="77777777" w:rsidR="00DC6933" w:rsidRPr="00DC6933" w:rsidRDefault="00DC6933" w:rsidP="00AA1486">
      <w:pPr>
        <w:pStyle w:val="ListParagraph"/>
        <w:tabs>
          <w:tab w:val="left" w:pos="1598"/>
        </w:tabs>
        <w:spacing w:line="256" w:lineRule="auto"/>
        <w:ind w:left="468" w:right="348" w:firstLine="0"/>
      </w:pPr>
      <w:r w:rsidRPr="0004018E">
        <w:rPr>
          <w:b/>
          <w:color w:val="FF0000"/>
          <w:sz w:val="21"/>
          <w:szCs w:val="21"/>
        </w:rPr>
        <w:t>NOTE: At no time should a</w:t>
      </w:r>
      <w:r w:rsidR="0004018E">
        <w:rPr>
          <w:b/>
          <w:color w:val="FF0000"/>
          <w:sz w:val="21"/>
          <w:szCs w:val="21"/>
        </w:rPr>
        <w:t>n</w:t>
      </w:r>
      <w:r w:rsidRPr="0004018E">
        <w:rPr>
          <w:b/>
          <w:color w:val="FF0000"/>
          <w:sz w:val="21"/>
          <w:szCs w:val="21"/>
        </w:rPr>
        <w:t xml:space="preserve"> Employee be allowed into the facility without having the proper</w:t>
      </w:r>
      <w:r w:rsidR="0004018E">
        <w:rPr>
          <w:b/>
          <w:color w:val="FF0000"/>
          <w:sz w:val="21"/>
          <w:szCs w:val="21"/>
        </w:rPr>
        <w:t xml:space="preserve"> questionnaire</w:t>
      </w:r>
      <w:r w:rsidRPr="0004018E">
        <w:rPr>
          <w:b/>
          <w:color w:val="FF0000"/>
          <w:sz w:val="21"/>
          <w:szCs w:val="21"/>
        </w:rPr>
        <w:t xml:space="preserve"> paper work </w:t>
      </w:r>
      <w:r w:rsidR="0004018E">
        <w:rPr>
          <w:b/>
          <w:color w:val="FF0000"/>
          <w:sz w:val="21"/>
          <w:szCs w:val="21"/>
        </w:rPr>
        <w:t xml:space="preserve">filled out </w:t>
      </w:r>
      <w:r w:rsidRPr="0004018E">
        <w:rPr>
          <w:b/>
          <w:color w:val="FF0000"/>
          <w:sz w:val="21"/>
          <w:szCs w:val="21"/>
        </w:rPr>
        <w:t>and their temp</w:t>
      </w:r>
      <w:r w:rsidR="0004018E" w:rsidRPr="0004018E">
        <w:rPr>
          <w:b/>
          <w:color w:val="FF0000"/>
          <w:sz w:val="21"/>
          <w:szCs w:val="21"/>
        </w:rPr>
        <w:t>era</w:t>
      </w:r>
      <w:r w:rsidRPr="0004018E">
        <w:rPr>
          <w:b/>
          <w:color w:val="FF0000"/>
          <w:sz w:val="21"/>
          <w:szCs w:val="21"/>
        </w:rPr>
        <w:t xml:space="preserve">ture </w:t>
      </w:r>
      <w:r w:rsidR="0004018E" w:rsidRPr="0004018E">
        <w:rPr>
          <w:b/>
          <w:color w:val="FF0000"/>
          <w:sz w:val="21"/>
          <w:szCs w:val="21"/>
        </w:rPr>
        <w:t>taken</w:t>
      </w:r>
      <w:r>
        <w:rPr>
          <w:sz w:val="21"/>
          <w:szCs w:val="21"/>
        </w:rPr>
        <w:t>.</w:t>
      </w:r>
    </w:p>
    <w:sectPr w:rsidR="00DC6933" w:rsidRPr="00DC6933" w:rsidSect="004A60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EAFCE" w14:textId="77777777" w:rsidR="00DC6933" w:rsidRDefault="00DC6933" w:rsidP="004A6053">
      <w:r>
        <w:separator/>
      </w:r>
    </w:p>
  </w:endnote>
  <w:endnote w:type="continuationSeparator" w:id="0">
    <w:p w14:paraId="7BD84B48" w14:textId="77777777" w:rsidR="00DC6933" w:rsidRDefault="00DC6933" w:rsidP="004A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5A5AF" w14:textId="77777777" w:rsidR="00700801" w:rsidRDefault="007008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E76FA" w14:textId="77777777" w:rsidR="00700801" w:rsidRDefault="007008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785A4" w14:textId="77777777" w:rsidR="00700801" w:rsidRDefault="00700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C3DDD" w14:textId="77777777" w:rsidR="00DC6933" w:rsidRDefault="00DC6933" w:rsidP="004A6053">
      <w:r>
        <w:separator/>
      </w:r>
    </w:p>
  </w:footnote>
  <w:footnote w:type="continuationSeparator" w:id="0">
    <w:p w14:paraId="67257B33" w14:textId="77777777" w:rsidR="00DC6933" w:rsidRDefault="00DC6933" w:rsidP="004A6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8B2DB" w14:textId="2D9385C6" w:rsidR="00700801" w:rsidRDefault="00DC493F">
    <w:pPr>
      <w:pStyle w:val="Header"/>
    </w:pPr>
    <w:r>
      <w:rPr>
        <w:noProof/>
      </w:rPr>
      <w:pict w14:anchorId="0F7FC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759626" o:spid="_x0000_s2050" type="#_x0000_t75" style="position:absolute;margin-left:0;margin-top:0;width:467.85pt;height:515.7pt;z-index:-251657216;mso-position-horizontal:center;mso-position-horizontal-relative:margin;mso-position-vertical:center;mso-position-vertical-relative:margin" o:allowincell="f">
          <v:imagedata r:id="rId1" o:title="TSS logo-ver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40AB8" w14:textId="333FF931" w:rsidR="00EE5098" w:rsidRDefault="00DC493F">
    <w:pPr>
      <w:pStyle w:val="Header"/>
    </w:pPr>
    <w:r>
      <w:rPr>
        <w:noProof/>
      </w:rPr>
      <w:pict w14:anchorId="3847A0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759627" o:spid="_x0000_s2051" type="#_x0000_t75" style="position:absolute;margin-left:0;margin-top:0;width:467.85pt;height:515.7pt;z-index:-251656192;mso-position-horizontal:center;mso-position-horizontal-relative:margin;mso-position-vertical:center;mso-position-vertical-relative:margin" o:allowincell="f">
          <v:imagedata r:id="rId1" o:title="TSS logo-vert" gain="19661f" blacklevel="22938f"/>
          <w10:wrap anchorx="margin" anchory="margin"/>
        </v:shape>
      </w:pict>
    </w:r>
    <w:r w:rsidR="00EE5098">
      <w:t>Your company logo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DCCA3" w14:textId="603EB4E6" w:rsidR="00700801" w:rsidRDefault="00DC493F">
    <w:pPr>
      <w:pStyle w:val="Header"/>
    </w:pPr>
    <w:r>
      <w:rPr>
        <w:noProof/>
      </w:rPr>
      <w:pict w14:anchorId="60AED0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759625" o:spid="_x0000_s2049" type="#_x0000_t75" style="position:absolute;margin-left:0;margin-top:0;width:467.85pt;height:515.7pt;z-index:-251658240;mso-position-horizontal:center;mso-position-horizontal-relative:margin;mso-position-vertical:center;mso-position-vertical-relative:margin" o:allowincell="f">
          <v:imagedata r:id="rId1" o:title="TSS logo-ver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20907"/>
    <w:multiLevelType w:val="multilevel"/>
    <w:tmpl w:val="B7F6C810"/>
    <w:lvl w:ilvl="0">
      <w:start w:val="1"/>
      <w:numFmt w:val="decimal"/>
      <w:lvlText w:val="%1."/>
      <w:lvlJc w:val="left"/>
      <w:pPr>
        <w:ind w:left="468" w:hanging="366"/>
      </w:pPr>
      <w:rPr>
        <w:rFonts w:hint="default"/>
        <w:b/>
        <w:bCs/>
        <w:spacing w:val="-5"/>
        <w:w w:val="108"/>
      </w:rPr>
    </w:lvl>
    <w:lvl w:ilvl="1">
      <w:start w:val="1"/>
      <w:numFmt w:val="decimal"/>
      <w:lvlText w:val="%1.%2."/>
      <w:lvlJc w:val="left"/>
      <w:pPr>
        <w:ind w:left="911" w:hanging="429"/>
      </w:pPr>
      <w:rPr>
        <w:rFonts w:ascii="Arial" w:eastAsia="Arial" w:hAnsi="Arial" w:cs="Arial" w:hint="default"/>
        <w:b/>
        <w:bCs/>
        <w:color w:val="181818"/>
        <w:spacing w:val="-1"/>
        <w:w w:val="103"/>
        <w:sz w:val="21"/>
        <w:szCs w:val="21"/>
      </w:rPr>
    </w:lvl>
    <w:lvl w:ilvl="2">
      <w:start w:val="1"/>
      <w:numFmt w:val="decimal"/>
      <w:lvlText w:val="%1.%2.%3."/>
      <w:lvlJc w:val="left"/>
      <w:pPr>
        <w:ind w:left="1383" w:hanging="722"/>
      </w:pPr>
      <w:rPr>
        <w:rFonts w:ascii="Arial" w:eastAsia="Arial" w:hAnsi="Arial" w:cs="Arial" w:hint="default"/>
        <w:color w:val="181818"/>
        <w:spacing w:val="-9"/>
        <w:w w:val="89"/>
        <w:sz w:val="21"/>
        <w:szCs w:val="21"/>
      </w:rPr>
    </w:lvl>
    <w:lvl w:ilvl="3">
      <w:numFmt w:val="bullet"/>
      <w:lvlText w:val="•"/>
      <w:lvlJc w:val="left"/>
      <w:pPr>
        <w:ind w:left="1380" w:hanging="722"/>
      </w:pPr>
      <w:rPr>
        <w:rFonts w:hint="default"/>
      </w:rPr>
    </w:lvl>
    <w:lvl w:ilvl="4">
      <w:numFmt w:val="bullet"/>
      <w:lvlText w:val="•"/>
      <w:lvlJc w:val="left"/>
      <w:pPr>
        <w:ind w:left="1620" w:hanging="722"/>
      </w:pPr>
      <w:rPr>
        <w:rFonts w:hint="default"/>
      </w:rPr>
    </w:lvl>
    <w:lvl w:ilvl="5">
      <w:numFmt w:val="bullet"/>
      <w:lvlText w:val="•"/>
      <w:lvlJc w:val="left"/>
      <w:pPr>
        <w:ind w:left="3103" w:hanging="722"/>
      </w:pPr>
      <w:rPr>
        <w:rFonts w:hint="default"/>
      </w:rPr>
    </w:lvl>
    <w:lvl w:ilvl="6">
      <w:numFmt w:val="bullet"/>
      <w:lvlText w:val="•"/>
      <w:lvlJc w:val="left"/>
      <w:pPr>
        <w:ind w:left="4586" w:hanging="722"/>
      </w:pPr>
      <w:rPr>
        <w:rFonts w:hint="default"/>
      </w:rPr>
    </w:lvl>
    <w:lvl w:ilvl="7">
      <w:numFmt w:val="bullet"/>
      <w:lvlText w:val="•"/>
      <w:lvlJc w:val="left"/>
      <w:pPr>
        <w:ind w:left="6070" w:hanging="722"/>
      </w:pPr>
      <w:rPr>
        <w:rFonts w:hint="default"/>
      </w:rPr>
    </w:lvl>
    <w:lvl w:ilvl="8">
      <w:numFmt w:val="bullet"/>
      <w:lvlText w:val="•"/>
      <w:lvlJc w:val="left"/>
      <w:pPr>
        <w:ind w:left="7553" w:hanging="72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D8"/>
    <w:rsid w:val="0004018E"/>
    <w:rsid w:val="000B0773"/>
    <w:rsid w:val="000F3105"/>
    <w:rsid w:val="004A6053"/>
    <w:rsid w:val="00700801"/>
    <w:rsid w:val="00792CF1"/>
    <w:rsid w:val="00A47ED8"/>
    <w:rsid w:val="00AA1486"/>
    <w:rsid w:val="00B36824"/>
    <w:rsid w:val="00DC493F"/>
    <w:rsid w:val="00DC6933"/>
    <w:rsid w:val="00DE48B9"/>
    <w:rsid w:val="00E85176"/>
    <w:rsid w:val="00EE5098"/>
    <w:rsid w:val="00F6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A10F79C"/>
  <w15:docId w15:val="{F586C3A3-C76E-40FC-A921-FE0FA550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E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A47ED8"/>
    <w:pPr>
      <w:spacing w:line="241" w:lineRule="exact"/>
      <w:ind w:left="473" w:hanging="435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ED8"/>
    <w:rPr>
      <w:rFonts w:ascii="Arial" w:eastAsia="Arial" w:hAnsi="Arial" w:cs="Arial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A47ED8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47ED8"/>
    <w:rPr>
      <w:rFonts w:ascii="Arial" w:eastAsia="Arial" w:hAnsi="Arial" w:cs="Arial"/>
      <w:sz w:val="21"/>
      <w:szCs w:val="21"/>
    </w:rPr>
  </w:style>
  <w:style w:type="paragraph" w:styleId="ListParagraph">
    <w:name w:val="List Paragraph"/>
    <w:basedOn w:val="Normal"/>
    <w:uiPriority w:val="34"/>
    <w:qFormat/>
    <w:rsid w:val="00A47ED8"/>
    <w:pPr>
      <w:ind w:left="920" w:hanging="431"/>
    </w:pPr>
  </w:style>
  <w:style w:type="paragraph" w:customStyle="1" w:styleId="TableParagraph">
    <w:name w:val="Table Paragraph"/>
    <w:basedOn w:val="Normal"/>
    <w:uiPriority w:val="1"/>
    <w:qFormat/>
    <w:rsid w:val="00A47ED8"/>
    <w:pPr>
      <w:ind w:left="143"/>
    </w:pPr>
  </w:style>
  <w:style w:type="paragraph" w:styleId="Header">
    <w:name w:val="header"/>
    <w:basedOn w:val="Normal"/>
    <w:link w:val="HeaderChar"/>
    <w:uiPriority w:val="99"/>
    <w:unhideWhenUsed/>
    <w:rsid w:val="004A60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05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A60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05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D. Mattes</dc:creator>
  <cp:lastModifiedBy>Jeff Mattes</cp:lastModifiedBy>
  <cp:revision>6</cp:revision>
  <cp:lastPrinted>2020-04-13T19:19:00Z</cp:lastPrinted>
  <dcterms:created xsi:type="dcterms:W3CDTF">2020-04-13T19:18:00Z</dcterms:created>
  <dcterms:modified xsi:type="dcterms:W3CDTF">2020-04-15T13:35:00Z</dcterms:modified>
</cp:coreProperties>
</file>